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ESTUDO DE IMPACTO DE VIZINHANÇA</w:t>
      </w:r>
    </w:p>
    <w:p w:rsidR="00000000" w:rsidDel="00000000" w:rsidP="00000000" w:rsidRDefault="00000000" w:rsidRPr="00000000" w14:paraId="00000002">
      <w:pPr>
        <w:spacing w:after="0" w:before="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PARECER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  <w:t xml:space="preserve">Para todos os empreendimentos.</w:t>
      </w:r>
      <w:r w:rsidDel="00000000" w:rsidR="00000000" w:rsidRPr="00000000">
        <w:rPr>
          <w:rtl w:val="0"/>
        </w:rPr>
      </w:r>
    </w:p>
    <w:tbl>
      <w:tblPr>
        <w:tblStyle w:val="Table1"/>
        <w:tblW w:w="9633.897637795275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407.5"/>
        <w:gridCol w:w="2407.5"/>
        <w:gridCol w:w="4818.897637795276"/>
        <w:tblGridChange w:id="0">
          <w:tblGrid>
            <w:gridCol w:w="2407.5"/>
            <w:gridCol w:w="2407.5"/>
            <w:gridCol w:w="4818.897637795276"/>
          </w:tblGrid>
        </w:tblGridChange>
      </w:tblGrid>
      <w:tr>
        <w:trPr>
          <w:cantSplit w:val="0"/>
          <w:trHeight w:val="850.3937007874016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000000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pStyle w:val="Heading1"/>
              <w:rPr>
                <w:sz w:val="24"/>
                <w:szCs w:val="24"/>
              </w:rPr>
            </w:pPr>
            <w:bookmarkStart w:colFirst="0" w:colLast="0" w:name="_fswoxi3v2cfq" w:id="0"/>
            <w:bookmarkEnd w:id="0"/>
            <w:r w:rsidDel="00000000" w:rsidR="00000000" w:rsidRPr="00000000">
              <w:rPr>
                <w:sz w:val="24"/>
                <w:szCs w:val="24"/>
                <w:rtl w:val="0"/>
              </w:rPr>
              <w:t xml:space="preserve">ILUMINAÇÃO PÚBLICA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Encaminhar formulário preenchido, em PDF, para o e-mail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color w:val="ffffff"/>
              </w:rPr>
            </w:pPr>
            <w:hyperlink r:id="rId6">
              <w:r w:rsidDel="00000000" w:rsidR="00000000" w:rsidRPr="00000000">
                <w:rPr>
                  <w:b w:val="1"/>
                  <w:color w:val="ffffff"/>
                  <w:rtl w:val="0"/>
                </w:rPr>
                <w:t xml:space="preserve">seinfra.ail@joinville.sc.gov.br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Style w:val="Heading2"/>
              <w:rPr/>
            </w:pPr>
            <w:bookmarkStart w:colFirst="0" w:colLast="0" w:name="_im05qa1icdhw" w:id="1"/>
            <w:bookmarkEnd w:id="1"/>
            <w:r w:rsidDel="00000000" w:rsidR="00000000" w:rsidRPr="00000000">
              <w:rPr>
                <w:rtl w:val="0"/>
              </w:rPr>
              <w:t xml:space="preserve">1.1 DADOS DO EMPREENDEDOR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Style w:val="Heading2"/>
              <w:rPr/>
            </w:pPr>
            <w:bookmarkStart w:colFirst="0" w:colLast="0" w:name="_q7cjlizdwxkt" w:id="2"/>
            <w:bookmarkEnd w:id="2"/>
            <w:r w:rsidDel="00000000" w:rsidR="00000000" w:rsidRPr="00000000">
              <w:rPr>
                <w:rtl w:val="0"/>
              </w:rPr>
              <w:t xml:space="preserve">1.2 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Consultoria: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Responsável técnico: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pStyle w:val="Heading2"/>
              <w:rPr/>
            </w:pPr>
            <w:bookmarkStart w:colFirst="0" w:colLast="0" w:name="_7xn1yhz8l5u0" w:id="3"/>
            <w:bookmarkEnd w:id="3"/>
            <w:r w:rsidDel="00000000" w:rsidR="00000000" w:rsidRPr="00000000">
              <w:rPr>
                <w:rtl w:val="0"/>
              </w:rPr>
              <w:t xml:space="preserve">1.3 MOTIVAÇÃO DO ESTUDO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ind w:left="283.46456692913375" w:hanging="283.46456692913375"/>
              <w:rPr>
                <w:b w:val="0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Implantação de novo empreendimento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  <w:p w:rsidR="00000000" w:rsidDel="00000000" w:rsidP="00000000" w:rsidRDefault="00000000" w:rsidRPr="00000000" w14:paraId="0000003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atividades: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Ampliação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3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das obras:</w:t>
            </w:r>
          </w:p>
          <w:p w:rsidR="00000000" w:rsidDel="00000000" w:rsidP="00000000" w:rsidRDefault="00000000" w:rsidRPr="00000000" w14:paraId="0000003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conclusão das obras:</w:t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Instalação de nova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</w:p>
          <w:p w:rsidR="00000000" w:rsidDel="00000000" w:rsidP="00000000" w:rsidRDefault="00000000" w:rsidRPr="00000000" w14:paraId="00000040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prevista para início da nova atividade: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construtiva de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.0078740157481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numPr>
                <w:ilvl w:val="0"/>
                <w:numId w:val="1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Regularização de atividade em empreendimento existente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Data de instalação do empreendimento: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b7b7b7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pStyle w:val="Heading2"/>
              <w:rPr/>
            </w:pPr>
            <w:bookmarkStart w:colFirst="0" w:colLast="0" w:name="_57twlm24zykt" w:id="4"/>
            <w:bookmarkEnd w:id="4"/>
            <w:r w:rsidDel="00000000" w:rsidR="00000000" w:rsidRPr="00000000">
              <w:rPr>
                <w:rtl w:val="0"/>
              </w:rPr>
              <w:t xml:space="preserve">1.4 DADOS DO EMPREENDIMENTO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Loteamento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Condomínio</w:t>
            </w:r>
          </w:p>
          <w:p w:rsidR="00000000" w:rsidDel="00000000" w:rsidP="00000000" w:rsidRDefault="00000000" w:rsidRPr="00000000" w14:paraId="0000004C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Residencial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Comercial</w:t>
            </w:r>
          </w:p>
          <w:p w:rsidR="00000000" w:rsidDel="00000000" w:rsidP="00000000" w:rsidRDefault="00000000" w:rsidRPr="00000000" w14:paraId="0000004E">
            <w:pPr>
              <w:numPr>
                <w:ilvl w:val="0"/>
                <w:numId w:val="2"/>
              </w:numPr>
              <w:ind w:left="283.46456692913375" w:hanging="283.46456692913375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Serviço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Industrial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Saúde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Educação</w:t>
            </w:r>
          </w:p>
          <w:p w:rsidR="00000000" w:rsidDel="00000000" w:rsidP="00000000" w:rsidRDefault="00000000" w:rsidRPr="00000000" w14:paraId="00000052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Passarela</w:t>
            </w:r>
          </w:p>
          <w:p w:rsidR="00000000" w:rsidDel="00000000" w:rsidP="00000000" w:rsidRDefault="00000000" w:rsidRPr="00000000" w14:paraId="00000053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Organização religiosa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Geração, transmissão e distribuição de energia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Coleta, tratamento e disposição de resíduo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Cemitério, crematório e/ou necrotério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Estabelecimento prisional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2"/>
              </w:numPr>
              <w:ind w:left="283.4645669291342" w:hanging="283.4645669291342"/>
              <w:rPr>
                <w:sz w:val="18"/>
                <w:szCs w:val="18"/>
                <w:u w:val="no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Estação de transporte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  <w:t xml:space="preserve">Nome do empreendimento: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Quando não houver inscrição imobiliária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loteamento ou condomínio</w:t>
            </w:r>
          </w:p>
          <w:p w:rsidR="00000000" w:rsidDel="00000000" w:rsidP="00000000" w:rsidRDefault="00000000" w:rsidRPr="00000000" w14:paraId="00000068">
            <w:pPr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Número de lotes ou unidades autônomas: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(terreno m²):</w:t>
            </w:r>
          </w:p>
          <w:p w:rsidR="00000000" w:rsidDel="00000000" w:rsidP="00000000" w:rsidRDefault="00000000" w:rsidRPr="00000000" w14:paraId="0000006B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construída (m²):</w:t>
            </w:r>
          </w:p>
          <w:p w:rsidR="00000000" w:rsidDel="00000000" w:rsidP="00000000" w:rsidRDefault="00000000" w:rsidRPr="00000000" w14:paraId="0000006D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demolir (m²):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construir (m²):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a regularizar (m²):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empreendimento residencial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Número de unidades habitacionais: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 caso de atividade econômica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Número de blocos: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Número de unidades comerciais: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CNAEs:</w:t>
            </w:r>
          </w:p>
        </w:tc>
        <w:tc>
          <w:tcPr>
            <w:vMerge w:val="continue"/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Planta de localização e implantação do empreendimento: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Levantamento, com fotos, da localização, do tipo e do estado de conservação da iluminação pública existente no entorno</w:t>
            </w:r>
            <w:r w:rsidDel="00000000" w:rsidR="00000000" w:rsidRPr="00000000">
              <w:rPr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Outras informações relevantes ao empreendimento:</w:t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O empreendimento propõe alguma medida de prevenção em relação à iluminação pública? Qual?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9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Responsável legal ou técnico</w:t>
            </w:r>
          </w:p>
          <w:p w:rsidR="00000000" w:rsidDel="00000000" w:rsidP="00000000" w:rsidRDefault="00000000" w:rsidRPr="00000000" w14:paraId="0000009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133.8582677165355" w:top="1133.8582677165355" w:left="1133.8582677165355" w:right="1133.8582677165355" w:header="708.6614173228347" w:footer="708.661417322834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2">
    <w:pPr>
      <w:jc w:val="right"/>
      <w:rPr>
        <w:rFonts w:ascii="Montserrat" w:cs="Montserrat" w:eastAsia="Montserrat" w:hAnsi="Montserrat"/>
        <w:color w:val="666666"/>
        <w:sz w:val="18"/>
        <w:szCs w:val="18"/>
      </w:rPr>
    </w:pP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rFonts w:ascii="Montserrat" w:cs="Montserrat" w:eastAsia="Montserrat" w:hAnsi="Montserrat"/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0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1625347" cy="360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5347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1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lang w:val="pt_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ffffff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jc w:val="center"/>
    </w:pPr>
    <w:rPr/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einfra.unp@joinville.sc.gov.br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