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ANEXO I</w:t>
      </w:r>
    </w:p>
    <w:p w:rsidR="00000000" w:rsidDel="00000000" w:rsidP="00000000" w:rsidRDefault="00000000" w:rsidRPr="00000000" w14:paraId="00000002">
      <w:pPr>
        <w:ind w:left="60" w:right="60" w:firstLine="0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MODELO DE PROJETO</w:t>
      </w:r>
    </w:p>
    <w:p w:rsidR="00000000" w:rsidDel="00000000" w:rsidP="00000000" w:rsidRDefault="00000000" w:rsidRPr="00000000" w14:paraId="00000003">
      <w:pPr>
        <w:ind w:left="60" w:right="60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4">
      <w:pPr>
        <w:ind w:left="60" w:right="60" w:firstLine="0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ORIENTAÇÕES PARA O PREENCHIMENTO</w:t>
      </w:r>
    </w:p>
    <w:tbl>
      <w:tblPr>
        <w:tblStyle w:val="Table1"/>
        <w:tblW w:w="10395.0" w:type="dxa"/>
        <w:jc w:val="left"/>
        <w:tblInd w:w="-660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6075"/>
        <w:gridCol w:w="4320"/>
        <w:tblGridChange w:id="0">
          <w:tblGrid>
            <w:gridCol w:w="6075"/>
            <w:gridCol w:w="4320"/>
          </w:tblGrid>
        </w:tblGridChange>
      </w:tblGrid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after="200" w:before="20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Proponente: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spacing w:after="200" w:before="20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CNPJ: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spacing w:after="200" w:before="20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Endereço da Entidade: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pacing w:after="200" w:before="20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Telefone de Contato: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after="200" w:before="20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Site Institucional: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after="200" w:before="20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E-mail: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after="200" w:before="20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Nome do Representante Legal da Entidade: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after="200" w:before="20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after="200" w:before="20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Responsável pelo Projeto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after="200" w:before="20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Nome Completo: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after="200" w:before="20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Telefones de Contato: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after="200" w:before="20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E-mail:</w:t>
            </w:r>
          </w:p>
        </w:tc>
      </w:tr>
    </w:tbl>
    <w:p w:rsidR="00000000" w:rsidDel="00000000" w:rsidP="00000000" w:rsidRDefault="00000000" w:rsidRPr="00000000" w14:paraId="00000017">
      <w:pPr>
        <w:spacing w:after="120" w:before="120" w:lineRule="auto"/>
        <w:ind w:left="120" w:right="120" w:firstLine="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tbl>
      <w:tblPr>
        <w:tblStyle w:val="Table2"/>
        <w:tblW w:w="10290.0" w:type="dxa"/>
        <w:jc w:val="left"/>
        <w:tblInd w:w="-600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10290"/>
        <w:tblGridChange w:id="0">
          <w:tblGrid>
            <w:gridCol w:w="10290"/>
          </w:tblGrid>
        </w:tblGridChange>
      </w:tblGrid>
      <w:tr>
        <w:trPr>
          <w:cantSplit w:val="0"/>
          <w:trHeight w:val="91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after="200" w:before="200" w:lineRule="auto"/>
              <w:ind w:left="60" w:right="6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Breve apresentação da Entidade: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Descrever de forma concisa a missão, os objetivos, a área de atuação e a experiência relevante da entidade, destacando sua capacidade técnica, operacional e idoneidade para executar o projeto proposto, especialmente no âmbito da política de atendimento à pessoa idosa.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after="400" w:before="300" w:lineRule="auto"/>
              <w:ind w:left="100" w:right="12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 </w:t>
            </w:r>
          </w:p>
        </w:tc>
      </w:tr>
    </w:tbl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245.0" w:type="dxa"/>
        <w:jc w:val="left"/>
        <w:tblInd w:w="-570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10245"/>
        <w:tblGridChange w:id="0">
          <w:tblGrid>
            <w:gridCol w:w="10245"/>
          </w:tblGrid>
        </w:tblGridChange>
      </w:tblGrid>
      <w:tr>
        <w:trPr>
          <w:cantSplit w:val="0"/>
          <w:trHeight w:val="64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after="200" w:before="200" w:lineRule="auto"/>
              <w:ind w:left="60" w:right="6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TÍTULO DO PROJETO: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 (Incluir o título do projeto)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64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after="200" w:before="200" w:lineRule="auto"/>
              <w:ind w:left="60" w:right="60" w:firstLine="0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Eixo de Atuação: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 (Incluir o eixo de atuação conforme disposto no Edital)</w:t>
            </w:r>
          </w:p>
          <w:p w:rsidR="00000000" w:rsidDel="00000000" w:rsidP="00000000" w:rsidRDefault="00000000" w:rsidRPr="00000000" w14:paraId="0000001D">
            <w:pPr>
              <w:spacing w:after="200" w:before="200" w:lineRule="auto"/>
              <w:ind w:left="60" w:right="6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after="200" w:before="200" w:lineRule="auto"/>
              <w:ind w:left="60" w:right="60" w:firstLine="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Público Alvo: 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after="200" w:before="200" w:lineRule="auto"/>
              <w:ind w:left="60" w:right="60" w:firstLine="0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Prazo de Execução: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 Prazo máximo permitido -  até 24 meses</w:t>
            </w:r>
          </w:p>
        </w:tc>
      </w:tr>
    </w:tbl>
    <w:p w:rsidR="00000000" w:rsidDel="00000000" w:rsidP="00000000" w:rsidRDefault="00000000" w:rsidRPr="00000000" w14:paraId="00000020">
      <w:pPr>
        <w:spacing w:after="240" w:before="60" w:line="240" w:lineRule="auto"/>
        <w:ind w:right="24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tbl>
      <w:tblPr>
        <w:tblStyle w:val="Table4"/>
        <w:tblW w:w="10110.0" w:type="dxa"/>
        <w:jc w:val="left"/>
        <w:tblInd w:w="-495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10110"/>
        <w:tblGridChange w:id="0">
          <w:tblGrid>
            <w:gridCol w:w="10110"/>
          </w:tblGrid>
        </w:tblGridChange>
      </w:tblGrid>
      <w:tr>
        <w:trPr>
          <w:cantSplit w:val="0"/>
          <w:trHeight w:val="130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after="200" w:before="200" w:lineRule="auto"/>
              <w:ind w:left="60" w:right="60" w:firstLine="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1- OBJETO DO PROJETO</w:t>
            </w:r>
          </w:p>
          <w:p w:rsidR="00000000" w:rsidDel="00000000" w:rsidP="00000000" w:rsidRDefault="00000000" w:rsidRPr="00000000" w14:paraId="00000022">
            <w:pPr>
              <w:spacing w:after="200" w:before="200" w:lineRule="auto"/>
              <w:ind w:left="60" w:right="6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3">
            <w:pPr>
              <w:spacing w:after="200" w:before="200" w:lineRule="auto"/>
              <w:ind w:left="60" w:right="60" w:firstLine="0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Descrever, de forma sintética e clara, o que o projeto pretende realizar. Caso o projeto seja selecionado, este texto constituirá o objeto da parceria a ser celebrada, e não poderá ser modificado).</w:t>
            </w:r>
          </w:p>
          <w:p w:rsidR="00000000" w:rsidDel="00000000" w:rsidP="00000000" w:rsidRDefault="00000000" w:rsidRPr="00000000" w14:paraId="00000024">
            <w:pPr>
              <w:spacing w:after="200" w:before="44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vertAlign w:val="sub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vertAlign w:val="subscript"/>
                <w:rtl w:val="0"/>
              </w:rPr>
              <w:t xml:space="preserve">Por exemplo: “Montagem do Oficina Artesanato em centros comunitários do município de Joinville".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spacing w:after="400" w:before="300" w:lineRule="auto"/>
              <w:ind w:left="100" w:right="12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</w:t>
            </w:r>
          </w:p>
        </w:tc>
      </w:tr>
    </w:tbl>
    <w:p w:rsidR="00000000" w:rsidDel="00000000" w:rsidP="00000000" w:rsidRDefault="00000000" w:rsidRPr="00000000" w14:paraId="00000026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tbl>
      <w:tblPr>
        <w:tblStyle w:val="Table5"/>
        <w:tblW w:w="10050.0" w:type="dxa"/>
        <w:jc w:val="left"/>
        <w:tblInd w:w="-465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10050"/>
        <w:tblGridChange w:id="0">
          <w:tblGrid>
            <w:gridCol w:w="10050"/>
          </w:tblGrid>
        </w:tblGridChange>
      </w:tblGrid>
      <w:tr>
        <w:trPr>
          <w:cantSplit w:val="0"/>
          <w:trHeight w:val="23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after="400" w:before="32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2- OBJETIVOS DO PROJETO:</w:t>
            </w:r>
          </w:p>
          <w:p w:rsidR="00000000" w:rsidDel="00000000" w:rsidP="00000000" w:rsidRDefault="00000000" w:rsidRPr="00000000" w14:paraId="00000028">
            <w:pPr>
              <w:spacing w:after="400" w:before="300" w:lineRule="auto"/>
              <w:ind w:right="40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O que é: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 Este campo deve apresentar os resultados que se pretende atingir com o projeto e os benefícios promovidos à pessoa idosa</w:t>
            </w:r>
          </w:p>
          <w:p w:rsidR="00000000" w:rsidDel="00000000" w:rsidP="00000000" w:rsidRDefault="00000000" w:rsidRPr="00000000" w14:paraId="00000029">
            <w:pPr>
              <w:spacing w:after="400" w:before="300" w:lineRule="auto"/>
              <w:ind w:right="40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Faça o seguinte exercício: considere que o projeto já foi executado e descreva quais resultados foram alcançados, qual impacto foi gerado e quais transformações ocorreram na realidade do público atendido.</w:t>
            </w:r>
          </w:p>
          <w:p w:rsidR="00000000" w:rsidDel="00000000" w:rsidP="00000000" w:rsidRDefault="00000000" w:rsidRPr="00000000" w14:paraId="0000002A">
            <w:pPr>
              <w:spacing w:after="200" w:before="440" w:lineRule="auto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vertAlign w:val="sub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vertAlign w:val="subscript"/>
                <w:rtl w:val="0"/>
              </w:rPr>
              <w:t xml:space="preserve">Por exemplo: "Promover a inclusão social, o desenvolvimento da criatividade e a melhoria da qualidade de vida de idosos através da implementação de oficinas de artesanato itinerantes em centros comunitários."</w:t>
            </w:r>
          </w:p>
        </w:tc>
      </w:tr>
      <w:tr>
        <w:trPr>
          <w:cantSplit w:val="0"/>
          <w:trHeight w:val="8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after="400" w:before="300" w:lineRule="auto"/>
              <w:ind w:left="100" w:right="4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t xml:space="preserve">- </w:t>
            </w:r>
          </w:p>
        </w:tc>
      </w:tr>
    </w:tbl>
    <w:p w:rsidR="00000000" w:rsidDel="00000000" w:rsidP="00000000" w:rsidRDefault="00000000" w:rsidRPr="00000000" w14:paraId="0000002C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tbl>
      <w:tblPr>
        <w:tblStyle w:val="Table6"/>
        <w:tblW w:w="9930.0" w:type="dxa"/>
        <w:jc w:val="left"/>
        <w:tblInd w:w="-360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9930"/>
        <w:tblGridChange w:id="0">
          <w:tblGrid>
            <w:gridCol w:w="9930"/>
          </w:tblGrid>
        </w:tblGridChange>
      </w:tblGrid>
      <w:tr>
        <w:trPr>
          <w:cantSplit w:val="0"/>
          <w:trHeight w:val="439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after="440" w:before="20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3- JUSTIFICATIVA: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E">
            <w:pPr>
              <w:spacing w:after="440" w:before="4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O que é: Apresentação sucinta da relevância do projeto e da adequação da proposta às finalidades do Fundo Municipal dos Direitos do Idoso</w:t>
            </w:r>
          </w:p>
          <w:p w:rsidR="00000000" w:rsidDel="00000000" w:rsidP="00000000" w:rsidRDefault="00000000" w:rsidRPr="00000000" w14:paraId="0000002F">
            <w:pPr>
              <w:spacing w:after="400" w:before="300" w:lineRule="auto"/>
              <w:ind w:right="40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Como fazer: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Este é o momento de apresentar a relevância do projeto, e a adequação do proponente para a execução do projeto. A justificativa deverá demonstrar o problema a ser enfrentado e sua relação com a política de promoção, proteção e defesa dos direitos da pessoa idosa, incluindo a caracterização objetiva da realidade do território de atendimento, com base em dados oficiais ou diagnósticos municipais;</w:t>
            </w:r>
          </w:p>
          <w:p w:rsidR="00000000" w:rsidDel="00000000" w:rsidP="00000000" w:rsidRDefault="00000000" w:rsidRPr="00000000" w14:paraId="00000030">
            <w:pPr>
              <w:spacing w:after="440" w:before="4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1">
            <w:pPr>
              <w:spacing w:after="440" w:before="44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Exemplo: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vertAlign w:val="superscript"/>
                <w:rtl w:val="0"/>
              </w:rPr>
              <w:t xml:space="preserve">“O projeto se justifica pela necessidade de oferecer atividades estimulantes e inclusivas para pessoas idosas nos territórios X e Y, classificados como de alta prioridade de atenção, conforme indicadores X, Y e Z, promovendo saúde mental, socialização e valorização da experiência e criatividade.”</w:t>
            </w:r>
          </w:p>
          <w:p w:rsidR="00000000" w:rsidDel="00000000" w:rsidP="00000000" w:rsidRDefault="00000000" w:rsidRPr="00000000" w14:paraId="00000032">
            <w:pPr>
              <w:spacing w:after="200" w:before="4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after="400" w:before="300" w:lineRule="auto"/>
              <w:ind w:left="100" w:right="4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 </w:t>
            </w:r>
          </w:p>
        </w:tc>
      </w:tr>
    </w:tbl>
    <w:p w:rsidR="00000000" w:rsidDel="00000000" w:rsidP="00000000" w:rsidRDefault="00000000" w:rsidRPr="00000000" w14:paraId="00000034">
      <w:pPr>
        <w:spacing w:after="120" w:before="120" w:lineRule="auto"/>
        <w:ind w:left="120" w:right="120" w:firstLine="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tbl>
      <w:tblPr>
        <w:tblStyle w:val="Table7"/>
        <w:tblW w:w="9975.0" w:type="dxa"/>
        <w:jc w:val="left"/>
        <w:tblInd w:w="-450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915"/>
        <w:gridCol w:w="2025"/>
        <w:gridCol w:w="1905"/>
        <w:gridCol w:w="2295"/>
        <w:gridCol w:w="2835"/>
        <w:tblGridChange w:id="0">
          <w:tblGrid>
            <w:gridCol w:w="915"/>
            <w:gridCol w:w="2025"/>
            <w:gridCol w:w="1905"/>
            <w:gridCol w:w="2295"/>
            <w:gridCol w:w="2835"/>
          </w:tblGrid>
        </w:tblGridChange>
      </w:tblGrid>
      <w:tr>
        <w:trPr>
          <w:cantSplit w:val="0"/>
          <w:trHeight w:val="375" w:hRule="atLeast"/>
          <w:tblHeader w:val="0"/>
        </w:trPr>
        <w:tc>
          <w:tcPr>
            <w:gridSpan w:val="5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pacing w:after="200" w:before="20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4- METAS A SEREM ATINGIDAS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spacing w:after="200" w:before="200" w:lineRule="auto"/>
              <w:ind w:left="60" w:right="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ITEM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after="200" w:before="200" w:lineRule="auto"/>
              <w:ind w:left="60" w:right="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DESCRIÇÃO DA(S) META(S)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pacing w:after="200" w:before="200" w:lineRule="auto"/>
              <w:ind w:left="60" w:right="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AÇÕES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pacing w:after="200" w:before="200" w:lineRule="auto"/>
              <w:ind w:left="60" w:right="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PERIODICIDADE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spacing w:after="200" w:before="200" w:lineRule="auto"/>
              <w:ind w:left="60" w:right="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INDICADORES</w:t>
            </w:r>
          </w:p>
        </w:tc>
      </w:tr>
      <w:tr>
        <w:trPr>
          <w:cantSplit w:val="0"/>
          <w:trHeight w:val="190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after="200" w:before="20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spacing w:after="320" w:before="20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 Devem ser quantificáveis, verificáveis e com prazo definido. </w:t>
            </w:r>
          </w:p>
          <w:p w:rsidR="00000000" w:rsidDel="00000000" w:rsidP="00000000" w:rsidRDefault="00000000" w:rsidRPr="00000000" w14:paraId="00000041">
            <w:pPr>
              <w:spacing w:after="320" w:before="32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O não atingimento das metas poderá acarretar em devolução de recurso.</w:t>
            </w:r>
          </w:p>
          <w:p w:rsidR="00000000" w:rsidDel="00000000" w:rsidP="00000000" w:rsidRDefault="00000000" w:rsidRPr="00000000" w14:paraId="00000042">
            <w:pPr>
              <w:spacing w:after="200" w:before="32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vertAlign w:val="sub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vertAlign w:val="subscript"/>
                <w:rtl w:val="0"/>
              </w:rPr>
              <w:t xml:space="preserve">Exemplo: Atender 60 pessoas idosas distribuídos nos 03 centros comunitários.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spacing w:after="320" w:before="20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Operações concretas a serem realizadas para o atingimento da meta. Uma mesma meta pode exigir a realização de mais de uma ação.</w:t>
            </w:r>
          </w:p>
          <w:p w:rsidR="00000000" w:rsidDel="00000000" w:rsidP="00000000" w:rsidRDefault="00000000" w:rsidRPr="00000000" w14:paraId="00000044">
            <w:pPr>
              <w:spacing w:after="200" w:before="32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vertAlign w:val="sub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vertAlign w:val="subscript"/>
                <w:rtl w:val="0"/>
              </w:rPr>
              <w:t xml:space="preserve">Exemplo: Realizar oficinas de artesanato nos centros comunitários.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pacing w:after="320" w:before="20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Descreva o periodicidade de cada uma das metas a serem realizadas.</w:t>
            </w:r>
          </w:p>
          <w:p w:rsidR="00000000" w:rsidDel="00000000" w:rsidP="00000000" w:rsidRDefault="00000000" w:rsidRPr="00000000" w14:paraId="00000046">
            <w:pPr>
              <w:spacing w:after="200" w:before="32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vertAlign w:val="sub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vertAlign w:val="subscript"/>
                <w:rtl w:val="0"/>
              </w:rPr>
              <w:t xml:space="preserve">Exemplo: Diária,  Quinzenal, Mensal ou Global.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pacing w:after="320" w:before="20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Unidade de medida do alcance de uma meta. É a forma de aferição do cumprimento da meta. (Defina quais instrumentais serão utilizados para medir o cumprimento das metas).</w:t>
            </w:r>
          </w:p>
          <w:p w:rsidR="00000000" w:rsidDel="00000000" w:rsidP="00000000" w:rsidRDefault="00000000" w:rsidRPr="00000000" w14:paraId="00000048">
            <w:pPr>
              <w:spacing w:after="200" w:before="32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vertAlign w:val="sub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vertAlign w:val="subscript"/>
                <w:rtl w:val="0"/>
              </w:rPr>
              <w:t xml:space="preserve">Exemplo:100% de participação, auferido por meio das listas de presença.</w:t>
            </w:r>
          </w:p>
        </w:tc>
      </w:tr>
    </w:tbl>
    <w:p w:rsidR="00000000" w:rsidDel="00000000" w:rsidP="00000000" w:rsidRDefault="00000000" w:rsidRPr="00000000" w14:paraId="00000049">
      <w:pPr>
        <w:spacing w:after="120" w:before="120" w:lineRule="auto"/>
        <w:ind w:left="120" w:right="120" w:firstLine="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0140.0" w:type="dxa"/>
        <w:jc w:val="left"/>
        <w:tblInd w:w="-360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3600"/>
        <w:gridCol w:w="510"/>
        <w:gridCol w:w="510"/>
        <w:gridCol w:w="510"/>
        <w:gridCol w:w="510"/>
        <w:gridCol w:w="510"/>
        <w:gridCol w:w="585"/>
        <w:gridCol w:w="585"/>
        <w:gridCol w:w="555"/>
        <w:gridCol w:w="495"/>
        <w:gridCol w:w="600"/>
        <w:gridCol w:w="585"/>
        <w:gridCol w:w="585"/>
        <w:tblGridChange w:id="0">
          <w:tblGrid>
            <w:gridCol w:w="3600"/>
            <w:gridCol w:w="510"/>
            <w:gridCol w:w="510"/>
            <w:gridCol w:w="510"/>
            <w:gridCol w:w="510"/>
            <w:gridCol w:w="510"/>
            <w:gridCol w:w="585"/>
            <w:gridCol w:w="585"/>
            <w:gridCol w:w="555"/>
            <w:gridCol w:w="495"/>
            <w:gridCol w:w="600"/>
            <w:gridCol w:w="585"/>
            <w:gridCol w:w="585"/>
          </w:tblGrid>
        </w:tblGridChange>
      </w:tblGrid>
      <w:tr>
        <w:trPr>
          <w:cantSplit w:val="0"/>
          <w:trHeight w:val="6915" w:hRule="atLeast"/>
          <w:tblHeader w:val="0"/>
        </w:trPr>
        <w:tc>
          <w:tcPr>
            <w:gridSpan w:val="1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spacing w:after="320" w:before="20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5- CRONOGRAMA DE ATIVIDADES</w:t>
            </w:r>
          </w:p>
          <w:p w:rsidR="00000000" w:rsidDel="00000000" w:rsidP="00000000" w:rsidRDefault="00000000" w:rsidRPr="00000000" w14:paraId="0000004B">
            <w:pPr>
              <w:spacing w:after="320" w:before="3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O que é: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Consiste no detalhamento das atividades necessárias para o cumprimento das metas, distribuídas ao longo do período de execução do projeto.</w:t>
            </w:r>
          </w:p>
          <w:p w:rsidR="00000000" w:rsidDel="00000000" w:rsidP="00000000" w:rsidRDefault="00000000" w:rsidRPr="00000000" w14:paraId="0000004C">
            <w:pPr>
              <w:spacing w:after="320" w:before="3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Como fazer: </w:t>
            </w:r>
          </w:p>
          <w:p w:rsidR="00000000" w:rsidDel="00000000" w:rsidP="00000000" w:rsidRDefault="00000000" w:rsidRPr="00000000" w14:paraId="0000004D">
            <w:pPr>
              <w:spacing w:after="320" w:before="3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Com base nos itens Objeto e Objetivos, o proponente deverá relacionar todas as atividades necessárias à execução do projeto e distribuí-las no quadro de período de execução, indicando os meses correspondentes (Mês 01, Mês 02, Mês 03, e assim sucessivamente). Quando aplicável, deverá ser informada a periodicidade das atividades dentro de cada mês.</w:t>
            </w:r>
          </w:p>
          <w:p w:rsidR="00000000" w:rsidDel="00000000" w:rsidP="00000000" w:rsidRDefault="00000000" w:rsidRPr="00000000" w14:paraId="0000004E">
            <w:pPr>
              <w:spacing w:after="440" w:before="4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 Importante:</w:t>
            </w:r>
          </w:p>
          <w:p w:rsidR="00000000" w:rsidDel="00000000" w:rsidP="00000000" w:rsidRDefault="00000000" w:rsidRPr="00000000" w14:paraId="0000004F">
            <w:pPr>
              <w:spacing w:after="320" w:before="3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O cronograma de execução deverá ser compatível com o prazo total do projeto e coerente com o quadro de Detalhamento de Despesas, demonstrando planejamento adequado e capacidade de organização do proponente.</w:t>
            </w:r>
          </w:p>
          <w:p w:rsidR="00000000" w:rsidDel="00000000" w:rsidP="00000000" w:rsidRDefault="00000000" w:rsidRPr="00000000" w14:paraId="00000050">
            <w:pPr>
              <w:spacing w:after="320" w:before="3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Quando houver ações de capacitação e/ou conscientização, deverão ser informadas no cronograma a carga horária prevista e a duração de cada ação ou encontro.</w:t>
            </w:r>
          </w:p>
          <w:p w:rsidR="00000000" w:rsidDel="00000000" w:rsidP="00000000" w:rsidRDefault="00000000" w:rsidRPr="00000000" w14:paraId="00000051">
            <w:pPr>
              <w:spacing w:after="320" w:before="3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As ações inclusivas previstas no projeto, quando existentes, deverão constar no cronograma com a indicação do respectivo período de execução. Consideram-se ações inclusivas aquelas que promovam acessibilidade, diversidade e igualdade de acesso das pessoas idosas às atividades propostas, devendo ser descritas no próprio texto das atividades, com indicação das medidas de acessibilidade ou adaptação adotadas.</w:t>
            </w:r>
          </w:p>
          <w:p w:rsidR="00000000" w:rsidDel="00000000" w:rsidP="00000000" w:rsidRDefault="00000000" w:rsidRPr="00000000" w14:paraId="00000052">
            <w:pPr>
              <w:spacing w:after="320" w:before="3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Deverão constar no cronograma, quando aplicável, os meios e as estratégias de divulgação do projeto voltados à população idosa ou à comunidade atendida, com a indicação do período de realização de cada ação. Consideram-se meios de divulgação aqueles acessíveis e compatíveis com o perfil da população idosa, tais como ações presenciais, comunicação comunitária, materiais impressos, redes sociais e rádio comunitária.</w:t>
            </w:r>
          </w:p>
          <w:p w:rsidR="00000000" w:rsidDel="00000000" w:rsidP="00000000" w:rsidRDefault="00000000" w:rsidRPr="00000000" w14:paraId="00000053">
            <w:pPr>
              <w:spacing w:after="320" w:before="3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As ações a serem realizadas em datas oficiais relacionadas à política da pessoa idosa, quando previstas, deverão ser indicadas no cronograma com o respectivo período de execução. Consideram-se datas oficiais aquelas instituídas por norma municipal, estadual ou federal, tais como a Semana Municipal da Pessoa Idosa e o Dia de Enfrentamento à Violência contra a Pessoa Idosa.</w:t>
            </w:r>
          </w:p>
          <w:p w:rsidR="00000000" w:rsidDel="00000000" w:rsidP="00000000" w:rsidRDefault="00000000" w:rsidRPr="00000000" w14:paraId="00000054">
            <w:pPr>
              <w:spacing w:after="320" w:before="320" w:lineRule="auto"/>
              <w:ind w:left="120" w:right="12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5">
            <w:pPr>
              <w:spacing w:after="200" w:before="4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spacing w:after="320" w:before="20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INDICAR</w:t>
            </w:r>
          </w:p>
          <w:p w:rsidR="00000000" w:rsidDel="00000000" w:rsidP="00000000" w:rsidRDefault="00000000" w:rsidRPr="00000000" w14:paraId="00000063">
            <w:pPr>
              <w:spacing w:after="320" w:before="32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rdo" w:cs="Cardo" w:eastAsia="Cardo" w:hAnsi="Cardo"/>
                <w:b w:val="1"/>
                <w:bCs w:val="1"/>
                <w:sz w:val="24"/>
                <w:szCs w:val="24"/>
                <w:rtl w:val="0"/>
              </w:rPr>
              <w:t xml:space="preserve">ATIVIDADE/AÇÃO ⇩ </w:t>
            </w:r>
          </w:p>
          <w:p w:rsidR="00000000" w:rsidDel="00000000" w:rsidP="00000000" w:rsidRDefault="00000000" w:rsidRPr="00000000" w14:paraId="00000064">
            <w:pPr>
              <w:spacing w:after="200" w:before="200" w:lineRule="auto"/>
              <w:ind w:left="60" w:right="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superscript"/>
                <w:rtl w:val="0"/>
              </w:rPr>
              <w:t xml:space="preserve">(Detalhar a ação)</w:t>
            </w:r>
          </w:p>
        </w:tc>
        <w:tc>
          <w:tcPr>
            <w:gridSpan w:val="1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spacing w:after="200" w:before="200" w:lineRule="auto"/>
              <w:ind w:left="60" w:right="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PERÍODO DE EXECUÇÃO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spacing w:after="200" w:before="20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spacing w:after="200" w:before="200" w:lineRule="auto"/>
              <w:ind w:left="60" w:right="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4"/>
                <w:szCs w:val="14"/>
                <w:rtl w:val="0"/>
              </w:rPr>
              <w:t xml:space="preserve">Mês 01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spacing w:after="200" w:before="200" w:lineRule="auto"/>
              <w:ind w:left="60" w:right="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4"/>
                <w:szCs w:val="14"/>
                <w:rtl w:val="0"/>
              </w:rPr>
              <w:t xml:space="preserve">Mês 02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spacing w:after="200" w:before="200" w:lineRule="auto"/>
              <w:ind w:left="60" w:right="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4"/>
                <w:szCs w:val="14"/>
                <w:rtl w:val="0"/>
              </w:rPr>
              <w:t xml:space="preserve">Mês 03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spacing w:after="200" w:before="200" w:lineRule="auto"/>
              <w:ind w:left="60" w:right="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4"/>
                <w:szCs w:val="14"/>
                <w:rtl w:val="0"/>
              </w:rPr>
              <w:t xml:space="preserve">Mês 04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spacing w:after="200" w:before="200" w:lineRule="auto"/>
              <w:ind w:left="60" w:right="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4"/>
                <w:szCs w:val="14"/>
                <w:rtl w:val="0"/>
              </w:rPr>
              <w:t xml:space="preserve">Mês 05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spacing w:after="200" w:before="200" w:lineRule="auto"/>
              <w:ind w:left="60" w:right="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4"/>
                <w:szCs w:val="14"/>
                <w:rtl w:val="0"/>
              </w:rPr>
              <w:t xml:space="preserve">Mês 06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spacing w:after="200" w:before="200" w:lineRule="auto"/>
              <w:ind w:left="60" w:right="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4"/>
                <w:szCs w:val="14"/>
                <w:rtl w:val="0"/>
              </w:rPr>
              <w:t xml:space="preserve">Mês 07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spacing w:after="200" w:before="200" w:lineRule="auto"/>
              <w:ind w:left="60" w:right="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4"/>
                <w:szCs w:val="14"/>
                <w:rtl w:val="0"/>
              </w:rPr>
              <w:t xml:space="preserve">Mês 08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spacing w:after="200" w:before="200" w:lineRule="auto"/>
              <w:ind w:left="60" w:right="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4"/>
                <w:szCs w:val="14"/>
                <w:rtl w:val="0"/>
              </w:rPr>
              <w:t xml:space="preserve">Mês 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spacing w:after="200" w:before="200" w:lineRule="auto"/>
              <w:ind w:left="60" w:right="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4"/>
                <w:szCs w:val="14"/>
                <w:rtl w:val="0"/>
              </w:rPr>
              <w:t xml:space="preserve">Mês 10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spacing w:after="200" w:before="200" w:lineRule="auto"/>
              <w:ind w:left="60" w:right="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4"/>
                <w:szCs w:val="14"/>
                <w:rtl w:val="0"/>
              </w:rPr>
              <w:t xml:space="preserve">Mês 11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spacing w:after="200" w:before="200" w:lineRule="auto"/>
              <w:ind w:left="60" w:right="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4"/>
                <w:szCs w:val="14"/>
                <w:rtl w:val="0"/>
              </w:rPr>
              <w:t xml:space="preserve">Mês 12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spacing w:after="200" w:before="20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vertAlign w:val="superscript"/>
                <w:rtl w:val="0"/>
              </w:rPr>
              <w:t xml:space="preserve">1. Ex: Contratação de pessoal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spacing w:after="200" w:before="20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X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spacing w:after="200" w:before="20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spacing w:after="200" w:before="20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spacing w:after="200" w:before="20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spacing w:after="200" w:before="20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spacing w:after="200" w:before="20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spacing w:after="200" w:before="20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spacing w:after="200" w:before="20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spacing w:after="200" w:before="20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spacing w:after="200" w:before="20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spacing w:after="200" w:before="20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spacing w:after="200" w:before="20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spacing w:after="200" w:before="20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vertAlign w:val="superscript"/>
                <w:rtl w:val="0"/>
              </w:rPr>
              <w:t xml:space="preserve">2. Ex: Aquisição de equipamentos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spacing w:after="200" w:before="20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spacing w:after="200" w:before="20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X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spacing w:after="200" w:before="20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spacing w:after="200" w:before="20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spacing w:after="200" w:before="20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spacing w:after="200" w:before="20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spacing w:after="200" w:before="20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spacing w:after="200" w:before="20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spacing w:after="200" w:before="20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spacing w:after="200" w:before="20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spacing w:after="200" w:before="20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spacing w:after="200" w:before="20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106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spacing w:after="440" w:before="20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vertAlign w:val="superscript"/>
                <w:rtl w:val="0"/>
              </w:rPr>
              <w:t xml:space="preserve">3. Ex: Divulgação presencial do projeto</w:t>
            </w:r>
          </w:p>
          <w:p w:rsidR="00000000" w:rsidDel="00000000" w:rsidP="00000000" w:rsidRDefault="00000000" w:rsidRPr="00000000" w14:paraId="00000099">
            <w:pPr>
              <w:spacing w:after="200" w:before="44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vertAlign w:val="superscript"/>
                <w:rtl w:val="0"/>
              </w:rPr>
              <w:t xml:space="preserve">Apresentação do projeto em centros de convivência e equipamentos da rede de atendimento à pessoa idosa.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spacing w:after="200" w:before="20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spacing w:after="200" w:before="20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X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spacing w:after="200" w:before="20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spacing w:after="200" w:before="20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spacing w:after="200" w:before="20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spacing w:after="200" w:before="20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spacing w:after="200" w:before="20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spacing w:after="200" w:before="20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spacing w:after="200" w:before="20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spacing w:after="200" w:before="20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spacing w:after="200" w:before="20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spacing w:after="200" w:before="20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spacing w:after="200" w:before="20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vertAlign w:val="superscript"/>
                <w:rtl w:val="0"/>
              </w:rPr>
              <w:t xml:space="preserve">4. Comunicação comunitária: divulgação em rádio comunitária e canais locais voltados à população idosa.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spacing w:after="200" w:before="20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spacing w:after="200" w:before="20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X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spacing w:after="200" w:before="20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spacing w:after="200" w:before="20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spacing w:after="200" w:before="20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spacing w:after="200" w:before="20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spacing w:after="200" w:before="20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spacing w:after="200" w:before="20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spacing w:after="200" w:before="20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spacing w:after="200" w:before="20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spacing w:after="200" w:before="20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spacing w:after="200" w:before="20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82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spacing w:after="200" w:before="20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vertAlign w:val="superscript"/>
                <w:rtl w:val="0"/>
              </w:rPr>
              <w:t xml:space="preserve">5. Ex: Oficina Capacitação 15 h mensais (total 100h): Realização de oficinas com metodologia acessível, materiais em fonte ampliada e apoio individual para pessoas idosas com limitações visuais ou de mobilidade.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spacing w:after="200" w:before="20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spacing w:after="200" w:before="20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spacing w:after="200" w:before="20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X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spacing w:after="200" w:before="20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X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spacing w:after="200" w:before="20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X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spacing w:after="200" w:before="20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X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spacing w:after="200" w:before="20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X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spacing w:after="200" w:before="20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X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spacing w:after="200" w:before="20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X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spacing w:after="200" w:before="20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X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spacing w:after="200" w:before="20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X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spacing w:after="200" w:before="20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X</w:t>
            </w:r>
          </w:p>
        </w:tc>
      </w:tr>
      <w:tr>
        <w:trPr>
          <w:cantSplit w:val="0"/>
          <w:trHeight w:val="106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spacing w:after="200" w:before="20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vertAlign w:val="superscript"/>
                <w:rtl w:val="0"/>
              </w:rPr>
              <w:t xml:space="preserve">6. Ex: Seminário de conscientização 4 h totais (ação inclusiva) na Semana Municipal da Pessoa idosa: Realização de seminário em local acessível, com linguagem simples e estratégias que assegurem a participação de pessoas idosas com diferentes níveis de escolaridade.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spacing w:after="200" w:before="20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spacing w:after="200" w:before="20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spacing w:after="200" w:before="20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spacing w:after="200" w:before="20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spacing w:after="200" w:before="20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spacing w:after="200" w:before="20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spacing w:after="200" w:before="20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spacing w:after="200" w:before="20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spacing w:after="200" w:before="20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spacing w:after="200" w:before="20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spacing w:after="200" w:before="20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spacing w:after="200" w:before="20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X</w:t>
            </w:r>
          </w:p>
        </w:tc>
      </w:tr>
    </w:tbl>
    <w:p w:rsidR="00000000" w:rsidDel="00000000" w:rsidP="00000000" w:rsidRDefault="00000000" w:rsidRPr="00000000" w14:paraId="000000CD">
      <w:pPr>
        <w:spacing w:after="120" w:before="120" w:lineRule="auto"/>
        <w:ind w:left="120" w:right="120" w:firstLine="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tbl>
      <w:tblPr>
        <w:tblStyle w:val="Table9"/>
        <w:tblW w:w="10005.0" w:type="dxa"/>
        <w:jc w:val="left"/>
        <w:tblInd w:w="-270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10005"/>
        <w:tblGridChange w:id="0">
          <w:tblGrid>
            <w:gridCol w:w="10005"/>
          </w:tblGrid>
        </w:tblGridChange>
      </w:tblGrid>
      <w:tr>
        <w:trPr>
          <w:cantSplit w:val="0"/>
          <w:trHeight w:val="244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spacing w:after="320" w:before="20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6- DETALHAMENTO DE DESPESAS</w:t>
            </w:r>
          </w:p>
          <w:p w:rsidR="00000000" w:rsidDel="00000000" w:rsidP="00000000" w:rsidRDefault="00000000" w:rsidRPr="00000000" w14:paraId="000000CF">
            <w:pPr>
              <w:spacing w:after="400" w:before="220" w:lineRule="auto"/>
              <w:ind w:right="320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O que é: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 Indicação dos recursos financeiros necessários para a execução do projeto com valores unitários e totais.</w:t>
            </w:r>
          </w:p>
          <w:p w:rsidR="00000000" w:rsidDel="00000000" w:rsidP="00000000" w:rsidRDefault="00000000" w:rsidRPr="00000000" w14:paraId="000000D0">
            <w:pPr>
              <w:spacing w:after="400" w:before="300" w:lineRule="auto"/>
              <w:ind w:right="320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Como fazer: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 O orçamento deve ser apresentado no formato da tabela abaixo, tendo todos os seus campos preenchidos, sendo que o valor total do projeto é a soma de todos os itens constantes no orçamento. Verifique as ações indicadas no cronograma e veja quais são os gastos para cada uma delas. Geralmente os projetos preveem recursos para: pessoal, serviços (terceirizados), infraestrutura, material de consumo, material gráfico, custos administrativos, comunicação, divulgação, entre outros.</w:t>
            </w:r>
          </w:p>
          <w:p w:rsidR="00000000" w:rsidDel="00000000" w:rsidP="00000000" w:rsidRDefault="00000000" w:rsidRPr="00000000" w14:paraId="000000D1">
            <w:pPr>
              <w:spacing w:after="400" w:before="300" w:lineRule="auto"/>
              <w:ind w:right="320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Importante: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Certifique-se que os valores citados no Detalhamento de Despesas  não possuem equívocos de soma e/ou multiplicação.</w:t>
            </w:r>
          </w:p>
        </w:tc>
      </w:tr>
    </w:tbl>
    <w:p w:rsidR="00000000" w:rsidDel="00000000" w:rsidP="00000000" w:rsidRDefault="00000000" w:rsidRPr="00000000" w14:paraId="000000D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9825.0" w:type="dxa"/>
        <w:jc w:val="left"/>
        <w:tblInd w:w="-240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3045"/>
        <w:gridCol w:w="1155"/>
        <w:gridCol w:w="1125"/>
        <w:gridCol w:w="1350"/>
        <w:gridCol w:w="975"/>
        <w:gridCol w:w="705"/>
        <w:gridCol w:w="1470"/>
        <w:tblGridChange w:id="0">
          <w:tblGrid>
            <w:gridCol w:w="3045"/>
            <w:gridCol w:w="1155"/>
            <w:gridCol w:w="1125"/>
            <w:gridCol w:w="1350"/>
            <w:gridCol w:w="975"/>
            <w:gridCol w:w="705"/>
            <w:gridCol w:w="1470"/>
          </w:tblGrid>
        </w:tblGridChange>
      </w:tblGrid>
      <w:tr>
        <w:trPr>
          <w:cantSplit w:val="0"/>
          <w:trHeight w:val="375" w:hRule="atLeast"/>
          <w:tblHeader w:val="0"/>
        </w:trPr>
        <w:tc>
          <w:tcPr>
            <w:gridSpan w:val="7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spacing w:after="200" w:before="200" w:lineRule="auto"/>
              <w:ind w:left="60" w:right="60" w:firstLine="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6.1 Detalhamento de Despesas de Custeio </w:t>
            </w:r>
          </w:p>
        </w:tc>
      </w:tr>
      <w:tr>
        <w:trPr>
          <w:cantSplit w:val="0"/>
          <w:trHeight w:val="8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spacing w:after="200" w:before="20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Item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spacing w:after="200" w:before="200" w:lineRule="auto"/>
              <w:ind w:left="60" w:right="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Quantidade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spacing w:after="200" w:before="200" w:lineRule="auto"/>
              <w:ind w:left="60" w:right="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Unidade de Medida</w:t>
            </w:r>
          </w:p>
          <w:p w:rsidR="00000000" w:rsidDel="00000000" w:rsidP="00000000" w:rsidRDefault="00000000" w:rsidRPr="00000000" w14:paraId="000000E4">
            <w:pPr>
              <w:spacing w:after="200" w:before="200" w:lineRule="auto"/>
              <w:ind w:left="60" w:right="60" w:firstLine="0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vertAlign w:val="superscript"/>
                <w:rtl w:val="0"/>
              </w:rPr>
              <w:t xml:space="preserve">(horas, unidade, etc).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spacing w:after="200" w:before="200" w:lineRule="auto"/>
              <w:ind w:left="60" w:right="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Periodicidade</w:t>
            </w:r>
          </w:p>
          <w:p w:rsidR="00000000" w:rsidDel="00000000" w:rsidP="00000000" w:rsidRDefault="00000000" w:rsidRPr="00000000" w14:paraId="000000E6">
            <w:pPr>
              <w:spacing w:after="200" w:before="200" w:lineRule="auto"/>
              <w:ind w:left="60" w:right="60" w:firstLine="0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vertAlign w:val="superscript"/>
                <w:rtl w:val="0"/>
              </w:rPr>
              <w:t xml:space="preserve">(semanal, quinzenal, mensal, única, etc).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spacing w:after="200" w:before="200" w:lineRule="auto"/>
              <w:ind w:left="60" w:right="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Valor Unitário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spacing w:after="200" w:before="200" w:lineRule="auto"/>
              <w:ind w:left="60" w:right="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Valor Total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spacing w:after="200" w:before="200" w:lineRule="auto"/>
              <w:ind w:left="60" w:right="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Observações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spacing w:after="200" w:before="20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spacing w:after="200" w:before="20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spacing w:after="200" w:before="20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spacing w:after="200" w:before="20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spacing w:after="200" w:before="20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spacing w:after="200" w:before="20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spacing w:after="200" w:before="20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spacing w:after="200" w:before="20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spacing w:after="200" w:before="20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spacing w:after="200" w:before="20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spacing w:after="200" w:before="20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spacing w:after="200" w:before="20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spacing w:after="200" w:before="20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spacing w:after="200" w:before="20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spacing w:after="200" w:before="20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spacing w:after="200" w:before="20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spacing w:after="200" w:before="20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spacing w:after="200" w:before="20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spacing w:after="200" w:before="20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spacing w:after="200" w:before="20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spacing w:after="200" w:before="20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gridSpan w:val="5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spacing w:after="200" w:before="20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Total Geral - Despesas de  Custeio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spacing w:after="200" w:before="20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R$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6">
      <w:pPr>
        <w:spacing w:after="200" w:before="24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Entende-se como Materiais de Custeio: bens ou serviços consumíveis ou de curta durabilidade, com vida útil inferior a 2 (dois) anos, utilizados para a execução do projeto.</w:t>
      </w:r>
    </w:p>
    <w:p w:rsidR="00000000" w:rsidDel="00000000" w:rsidP="00000000" w:rsidRDefault="00000000" w:rsidRPr="00000000" w14:paraId="00000107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tbl>
      <w:tblPr>
        <w:tblStyle w:val="Table11"/>
        <w:tblW w:w="9735.0" w:type="dxa"/>
        <w:jc w:val="left"/>
        <w:tblInd w:w="-225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2715"/>
        <w:gridCol w:w="1455"/>
        <w:gridCol w:w="1245"/>
        <w:gridCol w:w="1245"/>
        <w:gridCol w:w="810"/>
        <w:gridCol w:w="660"/>
        <w:gridCol w:w="1605"/>
        <w:tblGridChange w:id="0">
          <w:tblGrid>
            <w:gridCol w:w="2715"/>
            <w:gridCol w:w="1455"/>
            <w:gridCol w:w="1245"/>
            <w:gridCol w:w="1245"/>
            <w:gridCol w:w="810"/>
            <w:gridCol w:w="660"/>
            <w:gridCol w:w="1605"/>
          </w:tblGrid>
        </w:tblGridChange>
      </w:tblGrid>
      <w:tr>
        <w:trPr>
          <w:cantSplit w:val="0"/>
          <w:trHeight w:val="375" w:hRule="atLeast"/>
          <w:tblHeader w:val="0"/>
        </w:trPr>
        <w:tc>
          <w:tcPr>
            <w:gridSpan w:val="7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spacing w:after="200" w:before="200" w:lineRule="auto"/>
              <w:ind w:left="60" w:right="60" w:firstLine="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6.2 Detalhamento de Despesas Itens Permanentes</w:t>
            </w:r>
          </w:p>
        </w:tc>
      </w:tr>
      <w:tr>
        <w:trPr>
          <w:cantSplit w:val="0"/>
          <w:trHeight w:val="8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spacing w:after="200" w:before="20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Item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spacing w:after="200" w:before="200" w:lineRule="auto"/>
              <w:ind w:left="60" w:right="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Quantidade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spacing w:after="200" w:before="200" w:lineRule="auto"/>
              <w:ind w:left="60" w:right="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Unidade de Medida</w:t>
            </w:r>
          </w:p>
          <w:p w:rsidR="00000000" w:rsidDel="00000000" w:rsidP="00000000" w:rsidRDefault="00000000" w:rsidRPr="00000000" w14:paraId="00000112">
            <w:pPr>
              <w:spacing w:after="200" w:before="200" w:lineRule="auto"/>
              <w:ind w:left="60" w:right="60" w:firstLine="0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vertAlign w:val="superscript"/>
                <w:rtl w:val="0"/>
              </w:rPr>
              <w:t xml:space="preserve">(horas, unidade, etc).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spacing w:after="200" w:before="200" w:lineRule="auto"/>
              <w:ind w:left="60" w:right="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Periodicidade</w:t>
            </w:r>
          </w:p>
          <w:p w:rsidR="00000000" w:rsidDel="00000000" w:rsidP="00000000" w:rsidRDefault="00000000" w:rsidRPr="00000000" w14:paraId="00000114">
            <w:pPr>
              <w:spacing w:after="200" w:before="200" w:lineRule="auto"/>
              <w:ind w:left="60" w:right="60" w:firstLine="0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vertAlign w:val="superscript"/>
                <w:rtl w:val="0"/>
              </w:rPr>
              <w:t xml:space="preserve">(semanal, quinzenal, mensal, única, etc).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5">
            <w:pPr>
              <w:spacing w:after="200" w:before="200" w:lineRule="auto"/>
              <w:ind w:left="60" w:right="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Valor Unitário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spacing w:after="200" w:before="200" w:lineRule="auto"/>
              <w:ind w:left="60" w:right="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Valor</w:t>
            </w:r>
          </w:p>
          <w:p w:rsidR="00000000" w:rsidDel="00000000" w:rsidP="00000000" w:rsidRDefault="00000000" w:rsidRPr="00000000" w14:paraId="00000117">
            <w:pPr>
              <w:spacing w:after="200" w:before="200" w:lineRule="auto"/>
              <w:ind w:left="60" w:right="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Total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spacing w:after="200" w:before="200" w:lineRule="auto"/>
              <w:ind w:left="60" w:right="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Observações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spacing w:after="200" w:before="20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A">
            <w:pPr>
              <w:spacing w:after="200" w:before="20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spacing w:after="200" w:before="20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spacing w:after="200" w:before="20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spacing w:after="200" w:before="20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spacing w:after="200" w:before="20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F">
            <w:pPr>
              <w:spacing w:after="200" w:before="20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spacing w:after="200" w:before="20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spacing w:after="200" w:before="20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spacing w:after="200" w:before="20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spacing w:after="200" w:before="20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24">
            <w:pPr>
              <w:spacing w:after="200" w:before="20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spacing w:after="200" w:before="20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26">
            <w:pPr>
              <w:spacing w:after="200" w:before="20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27">
            <w:pPr>
              <w:spacing w:after="200" w:before="20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spacing w:after="200" w:before="20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29">
            <w:pPr>
              <w:spacing w:after="200" w:before="20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2A">
            <w:pPr>
              <w:spacing w:after="200" w:before="20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spacing w:after="200" w:before="20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spacing w:after="200" w:before="20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spacing w:after="200" w:before="20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gridSpan w:val="5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2E">
            <w:pPr>
              <w:spacing w:after="200" w:before="20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Total Geral - Despesas com Itens Permanentes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33">
            <w:pPr>
              <w:spacing w:after="200" w:before="20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R$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5">
      <w:pPr>
        <w:spacing w:after="240" w:before="24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Entende-se como Materiais permanentes: bens duráveis com vida útil superior a 2 (dois) anos, utilizados para a execução de atividades do projeto.</w:t>
      </w:r>
    </w:p>
    <w:p w:rsidR="00000000" w:rsidDel="00000000" w:rsidP="00000000" w:rsidRDefault="00000000" w:rsidRPr="00000000" w14:paraId="00000136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tbl>
      <w:tblPr>
        <w:tblStyle w:val="Table12"/>
        <w:tblW w:w="954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3870"/>
        <w:gridCol w:w="5670"/>
        <w:tblGridChange w:id="0">
          <w:tblGrid>
            <w:gridCol w:w="3870"/>
            <w:gridCol w:w="5670"/>
          </w:tblGrid>
        </w:tblGridChange>
      </w:tblGrid>
      <w:tr>
        <w:trPr>
          <w:cantSplit w:val="0"/>
          <w:trHeight w:val="375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37">
            <w:pPr>
              <w:spacing w:after="200" w:before="200" w:lineRule="auto"/>
              <w:ind w:left="120" w:right="120" w:firstLine="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6.3 Detalhamento de Despesas - Demonstrativo Geral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39">
            <w:pPr>
              <w:spacing w:after="200" w:before="20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Total Geral - Despesas de  Custeio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3A">
            <w:pPr>
              <w:spacing w:after="200" w:before="20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R$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3B">
            <w:pPr>
              <w:spacing w:after="200" w:before="20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Total Geral - Despesas com Itens Permanentes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3C">
            <w:pPr>
              <w:spacing w:after="200" w:before="20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R$ 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3D">
            <w:pPr>
              <w:spacing w:after="200" w:before="20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Valor Total do Projeto (VP):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3E">
            <w:pPr>
              <w:spacing w:after="200" w:before="20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R$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 (A somatória das despesas de Custeio e Permanente,  definirá o Valor do Projeto (VP)).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F">
      <w:pPr>
        <w:spacing w:after="20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  <w:t xml:space="preserve"> </w:t>
      </w:r>
    </w:p>
    <w:tbl>
      <w:tblPr>
        <w:tblStyle w:val="Table13"/>
        <w:tblW w:w="9025.511811023624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9025.511811023624"/>
        <w:tblGridChange w:id="0">
          <w:tblGrid>
            <w:gridCol w:w="9025.511811023624"/>
          </w:tblGrid>
        </w:tblGridChange>
      </w:tblGrid>
      <w:tr>
        <w:trPr>
          <w:cantSplit w:val="0"/>
          <w:trHeight w:val="78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40">
            <w:pPr>
              <w:spacing w:after="400" w:before="220" w:lineRule="auto"/>
              <w:ind w:left="100" w:firstLine="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7. INFORMAÇÕES ADICIONAIS</w:t>
            </w:r>
          </w:p>
        </w:tc>
      </w:tr>
      <w:tr>
        <w:trPr>
          <w:cantSplit w:val="0"/>
          <w:trHeight w:val="26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41">
            <w:pPr>
              <w:spacing w:after="400" w:before="220" w:lineRule="auto"/>
              <w:ind w:left="100" w:right="4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7.1 Articulação em rede (quando couber):</w:t>
            </w:r>
          </w:p>
          <w:p w:rsidR="00000000" w:rsidDel="00000000" w:rsidP="00000000" w:rsidRDefault="00000000" w:rsidRPr="00000000" w14:paraId="00000142">
            <w:pPr>
              <w:spacing w:after="440" w:before="4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Descrever as ações previstas para execução em parceria com órgãos públicos, conselhos de direitos, instituições de ensino, organizações da sociedade civil ou demais integrantes da rede de proteção e garantia de direitos da pessoa idosa, vinculadas ao tema e aos objetivos do projeto apresentado.</w:t>
            </w:r>
          </w:p>
          <w:p w:rsidR="00000000" w:rsidDel="00000000" w:rsidP="00000000" w:rsidRDefault="00000000" w:rsidRPr="00000000" w14:paraId="00000143">
            <w:pPr>
              <w:spacing w:after="440" w:before="44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Consideram-se ações em rede aquelas realizadas de forma conjunta com integrantes da rede de proteção e garantia de direitos da pessoa idosa, mediante participação efetiva na execução, divulgação, encaminhamento de usuários, apoio técnico ou outras formas de cooperação relacionadas ao objeto do projeto.</w:t>
            </w:r>
          </w:p>
          <w:p w:rsidR="00000000" w:rsidDel="00000000" w:rsidP="00000000" w:rsidRDefault="00000000" w:rsidRPr="00000000" w14:paraId="00000144">
            <w:pPr>
              <w:spacing w:after="200" w:before="44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Ex.: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Encaminhamento e acompanhamento de usuários em conjunto com CRAS; desenvolvimento de atividades intergeracionais com instituição de ensino; realização de ações de conscientização em parceria com o Conselho Municipal dos Direitos da Pessoa Idosa.</w:t>
            </w:r>
          </w:p>
        </w:tc>
      </w:tr>
      <w:tr>
        <w:trPr>
          <w:cantSplit w:val="0"/>
          <w:trHeight w:val="11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45">
            <w:pPr>
              <w:spacing w:after="440" w:before="20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46">
            <w:pPr>
              <w:spacing w:after="200" w:before="4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-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241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47">
            <w:pPr>
              <w:spacing w:after="440" w:before="20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7.2 Replicabilidade do Projeto (quando couber):</w:t>
            </w:r>
          </w:p>
          <w:p w:rsidR="00000000" w:rsidDel="00000000" w:rsidP="00000000" w:rsidRDefault="00000000" w:rsidRPr="00000000" w14:paraId="00000148">
            <w:pPr>
              <w:spacing w:after="440" w:before="4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Descrever as estratégias formais que permitam a reaplicação das ações ou da metodologia do projeto, no âmbito da política de atendimento à pessoa idosa, após o encerramento do financiamento.</w:t>
            </w:r>
          </w:p>
          <w:p w:rsidR="00000000" w:rsidDel="00000000" w:rsidP="00000000" w:rsidRDefault="00000000" w:rsidRPr="00000000" w14:paraId="00000149">
            <w:pPr>
              <w:spacing w:after="440" w:before="44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Consideram-se estratégias de replicabilidade aquelas que possibilitem a reaplicação das ações ou da metodologia do projeto em iniciativas semelhantes, sem alteração do público-alvo.</w:t>
            </w:r>
          </w:p>
          <w:p w:rsidR="00000000" w:rsidDel="00000000" w:rsidP="00000000" w:rsidRDefault="00000000" w:rsidRPr="00000000" w14:paraId="0000014A">
            <w:pPr>
              <w:spacing w:after="440" w:before="44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A descrição da replicabilidade não implica obrigação de continuidade ou expansão do projeto.</w:t>
            </w:r>
          </w:p>
          <w:p w:rsidR="00000000" w:rsidDel="00000000" w:rsidP="00000000" w:rsidRDefault="00000000" w:rsidRPr="00000000" w14:paraId="0000014B">
            <w:pPr>
              <w:spacing w:after="200" w:before="44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- Ex: Elaboração de material metodológico padronizado das oficinas desenvolvidas, possibilitando sua reaplicação no atendimento à pessoa idosa.</w:t>
            </w:r>
          </w:p>
        </w:tc>
      </w:tr>
      <w:tr>
        <w:trPr>
          <w:cantSplit w:val="0"/>
          <w:trHeight w:val="139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4C">
            <w:pPr>
              <w:spacing w:after="440" w:before="20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4D">
            <w:pPr>
              <w:spacing w:after="440" w:before="4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 </w:t>
            </w:r>
          </w:p>
          <w:p w:rsidR="00000000" w:rsidDel="00000000" w:rsidP="00000000" w:rsidRDefault="00000000" w:rsidRPr="00000000" w14:paraId="0000014E">
            <w:pPr>
              <w:spacing w:after="200" w:before="4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8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4F">
            <w:pPr>
              <w:spacing w:after="440" w:before="20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.3 Informações Complementares (facultativo): </w:t>
            </w:r>
          </w:p>
          <w:p w:rsidR="00000000" w:rsidDel="00000000" w:rsidP="00000000" w:rsidRDefault="00000000" w:rsidRPr="00000000" w14:paraId="00000150">
            <w:pPr>
              <w:spacing w:after="200" w:before="44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Campo destinado à apresentação de informações adicionais que a proponente julgue relevantes para a compreensão ou qualificação do projeto, desde que relacionadas ao objeto proposto.</w:t>
            </w:r>
          </w:p>
        </w:tc>
      </w:tr>
    </w:tbl>
    <w:p w:rsidR="00000000" w:rsidDel="00000000" w:rsidP="00000000" w:rsidRDefault="00000000" w:rsidRPr="00000000" w14:paraId="0000015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2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ard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  <w:style w:type="table" w:styleId="Table4">
    <w:basedOn w:val="TableNormal"/>
    <w:tblPr>
      <w:tblStyleRowBandSize w:val="1"/>
      <w:tblStyleColBandSize w:val="1"/>
      <w:tblCellMar/>
    </w:tblPr>
  </w:style>
  <w:style w:type="table" w:styleId="Table5">
    <w:basedOn w:val="TableNormal"/>
    <w:tblPr>
      <w:tblStyleRowBandSize w:val="1"/>
      <w:tblStyleColBandSize w:val="1"/>
      <w:tblCellMar/>
    </w:tblPr>
  </w:style>
  <w:style w:type="table" w:styleId="Table6">
    <w:basedOn w:val="TableNormal"/>
    <w:tblPr>
      <w:tblStyleRowBandSize w:val="1"/>
      <w:tblStyleColBandSize w:val="1"/>
      <w:tblCellMar/>
    </w:tblPr>
  </w:style>
  <w:style w:type="table" w:styleId="Table7">
    <w:basedOn w:val="TableNormal"/>
    <w:tblPr>
      <w:tblStyleRowBandSize w:val="1"/>
      <w:tblStyleColBandSize w:val="1"/>
      <w:tblCellMar/>
    </w:tblPr>
  </w:style>
  <w:style w:type="table" w:styleId="Table8">
    <w:basedOn w:val="TableNormal"/>
    <w:tblPr>
      <w:tblStyleRowBandSize w:val="1"/>
      <w:tblStyleColBandSize w:val="1"/>
      <w:tblCellMar/>
    </w:tblPr>
  </w:style>
  <w:style w:type="table" w:styleId="Table9">
    <w:basedOn w:val="TableNormal"/>
    <w:tblPr>
      <w:tblStyleRowBandSize w:val="1"/>
      <w:tblStyleColBandSize w:val="1"/>
      <w:tblCellMar/>
    </w:tblPr>
  </w:style>
  <w:style w:type="table" w:styleId="Table10">
    <w:basedOn w:val="TableNormal"/>
    <w:tblPr>
      <w:tblStyleRowBandSize w:val="1"/>
      <w:tblStyleColBandSize w:val="1"/>
      <w:tblCellMar/>
    </w:tblPr>
  </w:style>
  <w:style w:type="table" w:styleId="Table11">
    <w:basedOn w:val="TableNormal"/>
    <w:tblPr>
      <w:tblStyleRowBandSize w:val="1"/>
      <w:tblStyleColBandSize w:val="1"/>
      <w:tblCellMar/>
    </w:tblPr>
  </w:style>
  <w:style w:type="table" w:styleId="Table12">
    <w:basedOn w:val="TableNormal"/>
    <w:tblPr>
      <w:tblStyleRowBandSize w:val="1"/>
      <w:tblStyleColBandSize w:val="1"/>
      <w:tblCellMar/>
    </w:tblPr>
  </w:style>
  <w:style w:type="table" w:styleId="Table13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rdo-regular.ttf"/><Relationship Id="rId2" Type="http://schemas.openxmlformats.org/officeDocument/2006/relationships/font" Target="fonts/Cardo-bold.ttf"/><Relationship Id="rId3" Type="http://schemas.openxmlformats.org/officeDocument/2006/relationships/font" Target="fonts/Cardo-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