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4" w:rsidRPr="004A1CC0" w:rsidRDefault="00333314" w:rsidP="00414BF9">
      <w:pPr>
        <w:jc w:val="center"/>
        <w:rPr>
          <w:rFonts w:ascii="Arial" w:hAnsi="Arial" w:cs="Arial"/>
          <w:b/>
          <w:sz w:val="22"/>
          <w:szCs w:val="22"/>
        </w:rPr>
      </w:pPr>
      <w:r w:rsidRPr="004A1CC0">
        <w:rPr>
          <w:rFonts w:ascii="Arial" w:hAnsi="Arial" w:cs="Arial"/>
          <w:b/>
          <w:sz w:val="22"/>
          <w:szCs w:val="22"/>
        </w:rPr>
        <w:t xml:space="preserve">CONCORRÊNCIA nº </w:t>
      </w:r>
      <w:r w:rsidR="009954AF" w:rsidRPr="004A1CC0">
        <w:rPr>
          <w:rFonts w:ascii="Arial" w:hAnsi="Arial" w:cs="Arial"/>
          <w:b/>
          <w:sz w:val="22"/>
          <w:szCs w:val="22"/>
        </w:rPr>
        <w:t>040</w:t>
      </w:r>
      <w:r w:rsidRPr="004A1CC0">
        <w:rPr>
          <w:rFonts w:ascii="Arial" w:hAnsi="Arial" w:cs="Arial"/>
          <w:b/>
          <w:sz w:val="22"/>
          <w:szCs w:val="22"/>
        </w:rPr>
        <w:t>/2014</w:t>
      </w:r>
    </w:p>
    <w:p w:rsidR="00333314" w:rsidRPr="004A1CC0" w:rsidRDefault="00333314" w:rsidP="00414BF9">
      <w:pPr>
        <w:jc w:val="both"/>
        <w:rPr>
          <w:rFonts w:ascii="Arial" w:hAnsi="Arial" w:cs="Arial"/>
          <w:sz w:val="22"/>
          <w:szCs w:val="22"/>
        </w:rPr>
      </w:pPr>
    </w:p>
    <w:p w:rsidR="00920219" w:rsidRPr="004A1CC0" w:rsidRDefault="009954AF" w:rsidP="009954AF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>Lote 1: Contratação de empresa para execução de Paisagismo do Parque Porta do Mar. Lote 2: Fornecimento e instalação de Equipamento de Ginástica na Praça da A.M.I. e instalação do Guarda Corpo em trechos ao longo da calçada do Parque Porta do Mar. Lote 3: Contratação de empresa para execução de Sinalização Viária do Parque Porta do Mar. Lote 4: Contratação de empresa para execução de recape asfáltico do Parque Porta do Mar - “Programa Eixo Ecológico Leste e Estruturação da Rede de Parques Ambientais – Linha Verde” (FONPLATA)</w:t>
      </w:r>
    </w:p>
    <w:p w:rsidR="009954AF" w:rsidRPr="004A1CC0" w:rsidRDefault="009954AF" w:rsidP="00414BF9">
      <w:pPr>
        <w:jc w:val="center"/>
        <w:rPr>
          <w:rFonts w:ascii="Arial" w:hAnsi="Arial" w:cs="Arial"/>
          <w:b/>
          <w:sz w:val="22"/>
          <w:szCs w:val="22"/>
        </w:rPr>
      </w:pPr>
    </w:p>
    <w:p w:rsidR="00920219" w:rsidRPr="004A1CC0" w:rsidRDefault="00920219" w:rsidP="00414BF9">
      <w:pPr>
        <w:jc w:val="center"/>
        <w:rPr>
          <w:rFonts w:ascii="Arial" w:hAnsi="Arial" w:cs="Arial"/>
          <w:b/>
          <w:sz w:val="22"/>
          <w:szCs w:val="22"/>
        </w:rPr>
      </w:pPr>
      <w:r w:rsidRPr="004A1CC0">
        <w:rPr>
          <w:rFonts w:ascii="Arial" w:hAnsi="Arial" w:cs="Arial"/>
          <w:b/>
          <w:sz w:val="22"/>
          <w:szCs w:val="22"/>
        </w:rPr>
        <w:t>ESCLARECIMENTOS</w:t>
      </w:r>
    </w:p>
    <w:p w:rsidR="00333314" w:rsidRPr="004A1CC0" w:rsidRDefault="00333314" w:rsidP="00333314">
      <w:pPr>
        <w:jc w:val="center"/>
        <w:rPr>
          <w:rFonts w:ascii="Arial" w:hAnsi="Arial" w:cs="Arial"/>
          <w:sz w:val="22"/>
          <w:szCs w:val="22"/>
        </w:rPr>
      </w:pPr>
    </w:p>
    <w:p w:rsidR="00333314" w:rsidRPr="004A1CC0" w:rsidRDefault="00333314" w:rsidP="00414BF9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2"/>
          <w:szCs w:val="22"/>
        </w:rPr>
      </w:pPr>
      <w:r w:rsidRPr="004A1CC0">
        <w:rPr>
          <w:rFonts w:ascii="Arial" w:hAnsi="Arial" w:cs="Arial"/>
          <w:b/>
          <w:sz w:val="22"/>
          <w:szCs w:val="22"/>
        </w:rPr>
        <w:t xml:space="preserve">Recebido em </w:t>
      </w:r>
      <w:r w:rsidR="009954AF" w:rsidRPr="004A1CC0">
        <w:rPr>
          <w:rFonts w:ascii="Arial" w:hAnsi="Arial" w:cs="Arial"/>
          <w:b/>
          <w:sz w:val="22"/>
          <w:szCs w:val="22"/>
        </w:rPr>
        <w:t>05</w:t>
      </w:r>
      <w:r w:rsidRPr="004A1CC0">
        <w:rPr>
          <w:rFonts w:ascii="Arial" w:hAnsi="Arial" w:cs="Arial"/>
          <w:b/>
          <w:sz w:val="22"/>
          <w:szCs w:val="22"/>
        </w:rPr>
        <w:t>.</w:t>
      </w:r>
      <w:r w:rsidR="00F90512" w:rsidRPr="004A1CC0">
        <w:rPr>
          <w:rFonts w:ascii="Arial" w:hAnsi="Arial" w:cs="Arial"/>
          <w:b/>
          <w:sz w:val="22"/>
          <w:szCs w:val="22"/>
        </w:rPr>
        <w:t>0</w:t>
      </w:r>
      <w:r w:rsidR="009954AF" w:rsidRPr="004A1CC0">
        <w:rPr>
          <w:rFonts w:ascii="Arial" w:hAnsi="Arial" w:cs="Arial"/>
          <w:b/>
          <w:sz w:val="22"/>
          <w:szCs w:val="22"/>
        </w:rPr>
        <w:t>3</w:t>
      </w:r>
      <w:r w:rsidRPr="004A1CC0">
        <w:rPr>
          <w:rFonts w:ascii="Arial" w:hAnsi="Arial" w:cs="Arial"/>
          <w:b/>
          <w:sz w:val="22"/>
          <w:szCs w:val="22"/>
        </w:rPr>
        <w:t xml:space="preserve">.2014 às </w:t>
      </w:r>
      <w:r w:rsidR="009954AF" w:rsidRPr="004A1CC0">
        <w:rPr>
          <w:rFonts w:ascii="Arial" w:hAnsi="Arial" w:cs="Arial"/>
          <w:b/>
          <w:sz w:val="22"/>
          <w:szCs w:val="22"/>
        </w:rPr>
        <w:t>17h09</w:t>
      </w:r>
    </w:p>
    <w:p w:rsidR="00333314" w:rsidRPr="004A1CC0" w:rsidRDefault="00333314" w:rsidP="00333314">
      <w:pPr>
        <w:jc w:val="both"/>
        <w:rPr>
          <w:rFonts w:ascii="Arial" w:hAnsi="Arial" w:cs="Arial"/>
          <w:sz w:val="22"/>
          <w:szCs w:val="22"/>
        </w:rPr>
      </w:pPr>
    </w:p>
    <w:p w:rsidR="009954AF" w:rsidRPr="004A1CC0" w:rsidRDefault="00333314" w:rsidP="009954AF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 xml:space="preserve">1. </w:t>
      </w:r>
      <w:r w:rsidR="009954AF" w:rsidRPr="004A1CC0">
        <w:rPr>
          <w:rFonts w:ascii="Arial" w:hAnsi="Arial" w:cs="Arial"/>
          <w:sz w:val="22"/>
          <w:szCs w:val="22"/>
        </w:rPr>
        <w:t>Questionamento:</w:t>
      </w:r>
    </w:p>
    <w:p w:rsidR="00C15937" w:rsidRPr="004A1CC0" w:rsidRDefault="009954AF" w:rsidP="009954AF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>Nos itens  4.1 e 4.1 da planilha do orçamento  sinalização, descreve  respectivamente os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seguinte material: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“4.1 - Placa de regulamentação em chapa de aço com acabamento em película refletiva GTGT,exclusive suporte de aço galvanizado de 1,5" x 2,65mm x 3,00 m (Ø 40 cm / chapa n.º 18 /R-6B, R-19, R-34, R-1 E R- 6A / CIRCULAR” ,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“4.2 - Placa de advertência em chapa de aço com acabamento em película refletiva GTGT,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exclusive suporte de aço galvanizado de 1,5" x 2,65mm x 3,00 m (comprimento dos lados: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40 cm / chapa n.º 18 / A-18, A-18L,A-32B,A</w:t>
      </w:r>
      <w:r w:rsidRPr="004A1CC0">
        <w:rPr>
          <w:rFonts w:ascii="Arial" w:hAnsi="Arial" w:cs="Arial"/>
          <w:sz w:val="22"/>
          <w:szCs w:val="22"/>
        </w:rPr>
        <w:t>- 33A,A-33B E A-32A/ QUADRADA)”</w:t>
      </w:r>
      <w:r w:rsidRPr="004A1CC0">
        <w:rPr>
          <w:rFonts w:ascii="Arial" w:hAnsi="Arial" w:cs="Arial"/>
          <w:sz w:val="22"/>
          <w:szCs w:val="22"/>
        </w:rPr>
        <w:t>.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Note que no item 4.3 está solicitando o mesmo material, mas com um descrição diferente e valor próximo a de uma placa com suporte.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“O suporte de fixação para placas de  sinalização vertical deverá ser confeccionado em tudo de ferro de 38 mm, galvanizado a  fogo, com 3,00 m de comprimento e com  espessura das paredes com no mínimo 2,5 mm. Deverá estar dotado de tampa de metal na parte superior e com aletas anti-giro na sua extremidade inferior. A tampa e as aletas deverão receber uma demão de tinta de fundo e acabamento na cor prata. Os furos deverão permitir a passagem de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parafuso com 5/16” de diâmetro e ser confeccionados  conforme o Manual Brasileiro de Sinalização de Trânsito – CONTRAN 2006” .O que deve ser considerado na proposta, os itens 4.1 e 4.2 + o item 4.3?</w:t>
      </w:r>
      <w:r w:rsidRPr="004A1CC0">
        <w:rPr>
          <w:rFonts w:ascii="Arial" w:hAnsi="Arial" w:cs="Arial"/>
          <w:sz w:val="22"/>
          <w:szCs w:val="22"/>
        </w:rPr>
        <w:t xml:space="preserve"> </w:t>
      </w:r>
      <w:r w:rsidRPr="004A1CC0">
        <w:rPr>
          <w:rFonts w:ascii="Arial" w:hAnsi="Arial" w:cs="Arial"/>
          <w:sz w:val="22"/>
          <w:szCs w:val="22"/>
        </w:rPr>
        <w:t>E por que o valor deste item 4.3 é quase o valor de um conjunto placa + postinho?</w:t>
      </w:r>
    </w:p>
    <w:p w:rsidR="00C15937" w:rsidRPr="004A1CC0" w:rsidRDefault="00C15937" w:rsidP="00081277">
      <w:pPr>
        <w:jc w:val="both"/>
        <w:rPr>
          <w:rFonts w:ascii="Arial" w:hAnsi="Arial" w:cs="Arial"/>
          <w:sz w:val="22"/>
          <w:szCs w:val="22"/>
        </w:rPr>
      </w:pPr>
    </w:p>
    <w:p w:rsidR="00C15937" w:rsidRPr="004A1CC0" w:rsidRDefault="00C15937" w:rsidP="00081277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 xml:space="preserve">Resposta: </w:t>
      </w:r>
      <w:r w:rsidR="009954AF" w:rsidRPr="004A1CC0">
        <w:rPr>
          <w:rFonts w:ascii="Arial" w:hAnsi="Arial" w:cs="Arial"/>
          <w:sz w:val="22"/>
          <w:szCs w:val="22"/>
        </w:rPr>
        <w:t>Conforme Ofício nº 1688/14 expedido pelo IPPUJ,os itens 4.1 e 4.2 referem-se apenas as placas de sinalização com a sua devida fixação no suporte, não incluido o suporte, conforme consta na descrição do serviço “</w:t>
      </w:r>
      <w:r w:rsidR="004A1CC0" w:rsidRPr="004A1CC0">
        <w:rPr>
          <w:rFonts w:ascii="Arial" w:hAnsi="Arial" w:cs="Arial"/>
          <w:sz w:val="22"/>
          <w:szCs w:val="22"/>
        </w:rPr>
        <w:t>exclusive</w:t>
      </w:r>
      <w:r w:rsidR="009954AF" w:rsidRPr="004A1CC0">
        <w:rPr>
          <w:rFonts w:ascii="Arial" w:hAnsi="Arial" w:cs="Arial"/>
          <w:sz w:val="22"/>
          <w:szCs w:val="22"/>
        </w:rPr>
        <w:t xml:space="preserve"> suporte de aço galvanizado</w:t>
      </w:r>
      <w:r w:rsidR="004A1CC0" w:rsidRPr="004A1CC0">
        <w:rPr>
          <w:rFonts w:ascii="Arial" w:hAnsi="Arial" w:cs="Arial"/>
          <w:sz w:val="22"/>
          <w:szCs w:val="22"/>
        </w:rPr>
        <w:t>”</w:t>
      </w:r>
      <w:r w:rsidR="004A1CC0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4A1CC0" w:rsidRPr="004A1CC0">
        <w:rPr>
          <w:rFonts w:ascii="Arial" w:hAnsi="Arial" w:cs="Arial"/>
          <w:sz w:val="22"/>
          <w:szCs w:val="22"/>
        </w:rPr>
        <w:t>Já o item 4.3 refere-se apenas ao suporte e instalação. Portanto, os item 4.1, 4.2 e 4.3 são distintos.</w:t>
      </w:r>
    </w:p>
    <w:p w:rsidR="00181A22" w:rsidRPr="004A1CC0" w:rsidRDefault="00181A22" w:rsidP="00920219">
      <w:pPr>
        <w:jc w:val="both"/>
        <w:rPr>
          <w:rFonts w:ascii="Arial" w:hAnsi="Arial" w:cs="Arial"/>
          <w:sz w:val="22"/>
          <w:szCs w:val="22"/>
        </w:rPr>
      </w:pPr>
    </w:p>
    <w:p w:rsidR="00920219" w:rsidRDefault="00920219" w:rsidP="00920219">
      <w:pPr>
        <w:jc w:val="both"/>
        <w:rPr>
          <w:rFonts w:ascii="Arial" w:hAnsi="Arial" w:cs="Arial"/>
          <w:sz w:val="22"/>
          <w:szCs w:val="22"/>
        </w:rPr>
      </w:pPr>
    </w:p>
    <w:p w:rsidR="004A1CC0" w:rsidRDefault="004A1CC0" w:rsidP="00920219">
      <w:pPr>
        <w:jc w:val="both"/>
        <w:rPr>
          <w:rFonts w:ascii="Arial" w:hAnsi="Arial" w:cs="Arial"/>
          <w:sz w:val="22"/>
          <w:szCs w:val="22"/>
        </w:rPr>
      </w:pPr>
    </w:p>
    <w:p w:rsidR="004A1CC0" w:rsidRPr="004A1CC0" w:rsidRDefault="004A1CC0" w:rsidP="00920219">
      <w:pPr>
        <w:jc w:val="both"/>
        <w:rPr>
          <w:rFonts w:ascii="Arial" w:hAnsi="Arial" w:cs="Arial"/>
          <w:sz w:val="22"/>
          <w:szCs w:val="22"/>
        </w:rPr>
      </w:pPr>
    </w:p>
    <w:p w:rsidR="00920219" w:rsidRPr="004A1CC0" w:rsidRDefault="00920219" w:rsidP="00920219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333314" w:rsidRPr="004A1CC0" w:rsidRDefault="00333314" w:rsidP="00333314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>Silvia Mello Alves</w:t>
      </w:r>
    </w:p>
    <w:p w:rsidR="00333314" w:rsidRPr="004A1CC0" w:rsidRDefault="00333314" w:rsidP="00333314">
      <w:pPr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>Presidente da Comissão de Licitação</w:t>
      </w:r>
    </w:p>
    <w:p w:rsidR="00333314" w:rsidRPr="004A1CC0" w:rsidRDefault="00333314" w:rsidP="00333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1CC0">
        <w:rPr>
          <w:rFonts w:ascii="Arial" w:hAnsi="Arial" w:cs="Arial"/>
          <w:sz w:val="22"/>
          <w:szCs w:val="22"/>
        </w:rPr>
        <w:t>Portaria 005/2014</w:t>
      </w:r>
    </w:p>
    <w:p w:rsidR="00DD5623" w:rsidRPr="004A1CC0" w:rsidRDefault="00DD5623" w:rsidP="0032466F">
      <w:pPr>
        <w:jc w:val="both"/>
        <w:rPr>
          <w:rFonts w:ascii="Arial" w:hAnsi="Arial" w:cs="Arial"/>
          <w:sz w:val="22"/>
          <w:szCs w:val="22"/>
        </w:rPr>
      </w:pPr>
    </w:p>
    <w:sectPr w:rsidR="00DD5623" w:rsidRPr="004A1CC0" w:rsidSect="0033331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F" w:rsidRDefault="0032466F" w:rsidP="0032466F">
      <w:r>
        <w:separator/>
      </w:r>
    </w:p>
  </w:endnote>
  <w:endnote w:type="continuationSeparator" w:id="0">
    <w:p w:rsidR="0032466F" w:rsidRDefault="0032466F" w:rsidP="003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447749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3314" w:rsidRPr="00333314" w:rsidRDefault="00333314" w:rsidP="00333314">
            <w:pPr>
              <w:pStyle w:val="Rodap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33314">
              <w:rPr>
                <w:rFonts w:ascii="Arial" w:hAnsi="Arial" w:cs="Arial"/>
                <w:sz w:val="16"/>
                <w:szCs w:val="16"/>
                <w:lang w:val="pt-PT"/>
              </w:rPr>
              <w:t>p.</w:t>
            </w:r>
            <w:r w:rsidR="00E76EF4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A1CC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333314"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A1CC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333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333314" w:rsidRPr="00333314" w:rsidRDefault="00333314" w:rsidP="00333314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 w:rsidRPr="00333314">
              <w:rPr>
                <w:rFonts w:ascii="Arial" w:hAnsi="Arial" w:cs="Arial"/>
                <w:sz w:val="16"/>
                <w:szCs w:val="16"/>
              </w:rPr>
              <w:t xml:space="preserve">Concorrência nº </w:t>
            </w:r>
            <w:r w:rsidR="008D671E">
              <w:rPr>
                <w:rFonts w:ascii="Arial" w:hAnsi="Arial" w:cs="Arial"/>
                <w:sz w:val="16"/>
                <w:szCs w:val="16"/>
              </w:rPr>
              <w:t>0</w:t>
            </w:r>
            <w:r w:rsidR="004A1CC0">
              <w:rPr>
                <w:rFonts w:ascii="Arial" w:hAnsi="Arial" w:cs="Arial"/>
                <w:sz w:val="16"/>
                <w:szCs w:val="16"/>
              </w:rPr>
              <w:t>40</w:t>
            </w:r>
            <w:r w:rsidRPr="00333314">
              <w:rPr>
                <w:rFonts w:ascii="Arial" w:hAnsi="Arial" w:cs="Arial"/>
                <w:sz w:val="16"/>
                <w:szCs w:val="16"/>
              </w:rPr>
              <w:t>/2014</w:t>
            </w:r>
          </w:p>
          <w:p w:rsidR="00333314" w:rsidRPr="00333314" w:rsidRDefault="004A1CC0" w:rsidP="00333314">
            <w:pPr>
              <w:pStyle w:val="Rodap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sdtContent>
      </w:sdt>
    </w:sdtContent>
  </w:sdt>
  <w:p w:rsidR="00333314" w:rsidRPr="00333314" w:rsidRDefault="00333314" w:rsidP="0033331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F" w:rsidRDefault="0032466F" w:rsidP="0032466F">
      <w:r>
        <w:separator/>
      </w:r>
    </w:p>
  </w:footnote>
  <w:footnote w:type="continuationSeparator" w:id="0">
    <w:p w:rsidR="0032466F" w:rsidRDefault="0032466F" w:rsidP="00324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6F" w:rsidRDefault="0032466F" w:rsidP="0032466F">
    <w:pPr>
      <w:pStyle w:val="Cabealho"/>
      <w:tabs>
        <w:tab w:val="clear" w:pos="4252"/>
        <w:tab w:val="clear" w:pos="8504"/>
        <w:tab w:val="left" w:pos="1636"/>
      </w:tabs>
    </w:pPr>
    <w:bookmarkStart w:id="1" w:name="OLE_LINK21"/>
    <w:r>
      <w:rPr>
        <w:noProof/>
        <w:lang w:eastAsia="pt-BR"/>
      </w:rPr>
      <w:drawing>
        <wp:inline distT="0" distB="0" distL="0" distR="0" wp14:anchorId="466215E7" wp14:editId="3BEF29C4">
          <wp:extent cx="5760000" cy="1011600"/>
          <wp:effectExtent l="0" t="0" r="0" b="0"/>
          <wp:docPr id="1" name="Imagem 1" descr="Administraç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ministraçã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32466F" w:rsidRDefault="0032466F" w:rsidP="0032466F">
    <w:pPr>
      <w:pStyle w:val="Cabealho"/>
      <w:tabs>
        <w:tab w:val="clear" w:pos="4252"/>
        <w:tab w:val="clear" w:pos="8504"/>
        <w:tab w:val="left" w:pos="16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7A"/>
    <w:rsid w:val="00081277"/>
    <w:rsid w:val="00125AC7"/>
    <w:rsid w:val="00140148"/>
    <w:rsid w:val="00181A22"/>
    <w:rsid w:val="001F26E7"/>
    <w:rsid w:val="002309B5"/>
    <w:rsid w:val="0032466F"/>
    <w:rsid w:val="00333314"/>
    <w:rsid w:val="00414BF9"/>
    <w:rsid w:val="004A1CC0"/>
    <w:rsid w:val="008D671E"/>
    <w:rsid w:val="008D7F7A"/>
    <w:rsid w:val="00920219"/>
    <w:rsid w:val="009954AF"/>
    <w:rsid w:val="00995D16"/>
    <w:rsid w:val="009D0078"/>
    <w:rsid w:val="00AC5DDA"/>
    <w:rsid w:val="00BC001F"/>
    <w:rsid w:val="00C15937"/>
    <w:rsid w:val="00D871F5"/>
    <w:rsid w:val="00DD5623"/>
    <w:rsid w:val="00E76EF4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246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2466F"/>
  </w:style>
  <w:style w:type="paragraph" w:styleId="Rodap">
    <w:name w:val="footer"/>
    <w:basedOn w:val="Normal"/>
    <w:link w:val="RodapCarcter"/>
    <w:uiPriority w:val="99"/>
    <w:unhideWhenUsed/>
    <w:rsid w:val="003246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2466F"/>
  </w:style>
  <w:style w:type="paragraph" w:styleId="Textodebalo">
    <w:name w:val="Balloon Text"/>
    <w:basedOn w:val="Normal"/>
    <w:link w:val="TextodebaloCarcter"/>
    <w:uiPriority w:val="99"/>
    <w:semiHidden/>
    <w:unhideWhenUsed/>
    <w:rsid w:val="003246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246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32466F"/>
  </w:style>
  <w:style w:type="paragraph" w:styleId="Rodap">
    <w:name w:val="footer"/>
    <w:basedOn w:val="Normal"/>
    <w:link w:val="RodapCarcter"/>
    <w:uiPriority w:val="99"/>
    <w:unhideWhenUsed/>
    <w:rsid w:val="0032466F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2466F"/>
  </w:style>
  <w:style w:type="paragraph" w:styleId="Textodebalo">
    <w:name w:val="Balloon Text"/>
    <w:basedOn w:val="Normal"/>
    <w:link w:val="TextodebaloCarcter"/>
    <w:uiPriority w:val="99"/>
    <w:semiHidden/>
    <w:unhideWhenUsed/>
    <w:rsid w:val="0032466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E677-753A-4E60-B0B4-3C5388FF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Joinville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Makelly Diani Ussinger</dc:creator>
  <cp:lastModifiedBy>Silvia Mello Alves</cp:lastModifiedBy>
  <cp:revision>11</cp:revision>
  <cp:lastPrinted>2014-03-11T11:51:00Z</cp:lastPrinted>
  <dcterms:created xsi:type="dcterms:W3CDTF">2014-01-28T13:19:00Z</dcterms:created>
  <dcterms:modified xsi:type="dcterms:W3CDTF">2014-03-11T11:55:00Z</dcterms:modified>
</cp:coreProperties>
</file>